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49" w:rsidRDefault="008F0649" w:rsidP="008F064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u w:val="single"/>
          <w:lang w:val="uk-UA"/>
        </w:rPr>
      </w:pPr>
      <w:r>
        <w:rPr>
          <w:rFonts w:ascii="Times New Roman" w:hAnsi="Times New Roman"/>
          <w:b/>
          <w:bCs/>
          <w:u w:val="single"/>
          <w:lang w:val="uk-UA"/>
        </w:rPr>
        <w:t>Фізичне виховання і здоров’я</w:t>
      </w:r>
    </w:p>
    <w:p w:rsidR="008F0649" w:rsidRDefault="008F0649" w:rsidP="008F064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u w:val="single"/>
          <w:lang w:val="uk-UA"/>
        </w:rPr>
      </w:pP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bCs/>
          <w:lang w:val="uk-UA"/>
        </w:rPr>
      </w:pPr>
      <w:r w:rsidRPr="00AA3509">
        <w:rPr>
          <w:rFonts w:ascii="Times New Roman" w:hAnsi="Times New Roman"/>
          <w:bCs/>
          <w:lang w:val="uk-UA"/>
        </w:rPr>
        <w:t>Фізичне виховання є важливою складовою повноцінного розвитку людини, дієвим засобом профілактики захворювань, підготовки до високопродуктивної праці, захисту Батьківщини, забезпечення творчого довголіття, організації змістовного дозвілля та запобігання антигромадським проявам.</w:t>
      </w: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 xml:space="preserve">У районі вдосконалюється система фізичного виховання в дошкільних і загальноосвітніх  навчальних закладах. Широкого розвитку набули: спартакіада-огляд роботи шкіл з фізичного виховання учнів, у програму якої входять такі види спорту як </w:t>
      </w:r>
      <w:r w:rsidRPr="00AA3509">
        <w:rPr>
          <w:rFonts w:ascii="Times New Roman" w:hAnsi="Times New Roman"/>
          <w:bCs/>
          <w:lang w:val="uk-UA"/>
        </w:rPr>
        <w:t>баскетбол, волейбол, настільний теніс, футбол,</w:t>
      </w:r>
      <w:r w:rsidRPr="00AA3509">
        <w:rPr>
          <w:rFonts w:ascii="Times New Roman" w:hAnsi="Times New Roman"/>
          <w:lang w:val="uk-UA"/>
        </w:rPr>
        <w:t xml:space="preserve"> міні-футбол</w:t>
      </w:r>
      <w:r w:rsidRPr="00AA3509">
        <w:rPr>
          <w:rFonts w:ascii="Times New Roman" w:hAnsi="Times New Roman"/>
          <w:bCs/>
          <w:lang w:val="uk-UA"/>
        </w:rPr>
        <w:t>, шахи,</w:t>
      </w:r>
      <w:r w:rsidRPr="00AA3509">
        <w:rPr>
          <w:rFonts w:ascii="Times New Roman" w:hAnsi="Times New Roman"/>
          <w:lang w:val="uk-UA"/>
        </w:rPr>
        <w:t xml:space="preserve"> шашки, легкоатлетичний крос </w:t>
      </w:r>
      <w:r>
        <w:rPr>
          <w:rFonts w:ascii="Times New Roman" w:hAnsi="Times New Roman"/>
          <w:lang w:val="uk-UA"/>
        </w:rPr>
        <w:t xml:space="preserve">та комплексні змагання </w:t>
      </w:r>
      <w:r w:rsidRPr="00AA3509">
        <w:rPr>
          <w:rFonts w:ascii="Times New Roman" w:hAnsi="Times New Roman"/>
          <w:lang w:val="uk-UA"/>
        </w:rPr>
        <w:t>«Старти надій».</w:t>
      </w:r>
    </w:p>
    <w:p w:rsidR="008F0649" w:rsidRPr="00847C6A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847C6A">
        <w:rPr>
          <w:rFonts w:ascii="Times New Roman" w:hAnsi="Times New Roman"/>
          <w:lang w:val="uk-UA"/>
        </w:rPr>
        <w:t>У 201</w:t>
      </w:r>
      <w:r>
        <w:rPr>
          <w:rFonts w:ascii="Times New Roman" w:hAnsi="Times New Roman"/>
          <w:lang w:val="uk-UA"/>
        </w:rPr>
        <w:t>4</w:t>
      </w:r>
      <w:r w:rsidRPr="00847C6A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5</w:t>
      </w:r>
      <w:r w:rsidRPr="00847C6A">
        <w:rPr>
          <w:rFonts w:ascii="Times New Roman" w:hAnsi="Times New Roman"/>
          <w:lang w:val="uk-UA"/>
        </w:rPr>
        <w:t xml:space="preserve"> навчальному році </w:t>
      </w:r>
      <w:r>
        <w:rPr>
          <w:rFonts w:ascii="Times New Roman" w:hAnsi="Times New Roman"/>
          <w:lang w:val="uk-UA"/>
        </w:rPr>
        <w:t>систематично проводилися місячники оборонно-масової роботи. Учні ЗОШ І-ІІІ ступенів двічі впродовж навчального року змагались у стрільбі з пневматичної гвинтівки, були активними учасниками Всеукраїнської військово-патріотичної спортивної гри «Сокіл» («Джура»).</w:t>
      </w: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noProof/>
          <w:lang w:val="uk-UA" w:eastAsia="ru-RU"/>
        </w:rPr>
      </w:pPr>
      <w:r>
        <w:rPr>
          <w:rFonts w:ascii="Times New Roman" w:hAnsi="Times New Roman"/>
          <w:lang w:val="uk-UA"/>
        </w:rPr>
        <w:t>Успішно проведено Х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uk-UA"/>
        </w:rPr>
        <w:t>І районну спартакіаду працівників загальноосвітніх шкіл, у</w:t>
      </w:r>
      <w:r w:rsidRPr="00190006">
        <w:rPr>
          <w:rFonts w:ascii="Times New Roman" w:hAnsi="Times New Roman"/>
          <w:noProof/>
          <w:lang w:val="uk-UA" w:eastAsia="ru-RU"/>
        </w:rPr>
        <w:t xml:space="preserve"> якій взяли участь</w:t>
      </w:r>
      <w:r>
        <w:rPr>
          <w:rFonts w:ascii="Times New Roman" w:hAnsi="Times New Roman"/>
          <w:noProof/>
          <w:lang w:val="uk-UA" w:eastAsia="ru-RU"/>
        </w:rPr>
        <w:t xml:space="preserve"> 193</w:t>
      </w:r>
      <w:r w:rsidRPr="00190006">
        <w:rPr>
          <w:rFonts w:ascii="Times New Roman" w:hAnsi="Times New Roman"/>
          <w:noProof/>
          <w:lang w:val="uk-UA" w:eastAsia="ru-RU"/>
        </w:rPr>
        <w:t xml:space="preserve"> </w:t>
      </w:r>
      <w:r>
        <w:rPr>
          <w:rFonts w:ascii="Times New Roman" w:hAnsi="Times New Roman"/>
          <w:noProof/>
          <w:lang w:val="uk-UA" w:eastAsia="ru-RU"/>
        </w:rPr>
        <w:t xml:space="preserve">представники </w:t>
      </w:r>
      <w:r w:rsidRPr="00190006">
        <w:rPr>
          <w:rFonts w:ascii="Times New Roman" w:hAnsi="Times New Roman"/>
          <w:noProof/>
          <w:lang w:val="uk-UA" w:eastAsia="ru-RU"/>
        </w:rPr>
        <w:t>шкіл у змаганнях з волейболу, настільного тенісу, шахів, шашок та міні-футболу.</w:t>
      </w:r>
      <w:r>
        <w:rPr>
          <w:rFonts w:ascii="Times New Roman" w:hAnsi="Times New Roman"/>
          <w:noProof/>
          <w:lang w:val="uk-UA" w:eastAsia="ru-RU"/>
        </w:rPr>
        <w:t xml:space="preserve"> Спартакіада вперше відбулася за межами міста на базі Орепівської ЗОШ І-ІІІ ступенів.</w:t>
      </w:r>
    </w:p>
    <w:p w:rsidR="008F0649" w:rsidRDefault="008F0649" w:rsidP="008F0649">
      <w:pPr>
        <w:spacing w:after="0" w:line="240" w:lineRule="auto"/>
        <w:ind w:firstLine="703"/>
        <w:jc w:val="both"/>
        <w:rPr>
          <w:rFonts w:ascii="Times New Roman" w:hAnsi="Times New Roman"/>
          <w:bCs/>
          <w:lang w:val="uk-UA"/>
        </w:rPr>
      </w:pPr>
      <w:r w:rsidRPr="007236FE">
        <w:rPr>
          <w:rFonts w:ascii="Times New Roman" w:hAnsi="Times New Roman"/>
          <w:bCs/>
          <w:lang w:val="uk-UA"/>
        </w:rPr>
        <w:t xml:space="preserve">У порівнянні з минулими роками нарешті </w:t>
      </w:r>
      <w:r>
        <w:rPr>
          <w:rFonts w:ascii="Times New Roman" w:hAnsi="Times New Roman"/>
          <w:bCs/>
          <w:lang w:val="uk-UA"/>
        </w:rPr>
        <w:t>досягнуто</w:t>
      </w:r>
      <w:r w:rsidRPr="007236FE">
        <w:rPr>
          <w:rFonts w:ascii="Times New Roman" w:hAnsi="Times New Roman"/>
          <w:bCs/>
          <w:lang w:val="uk-UA"/>
        </w:rPr>
        <w:t xml:space="preserve"> висок</w:t>
      </w:r>
      <w:r>
        <w:rPr>
          <w:rFonts w:ascii="Times New Roman" w:hAnsi="Times New Roman"/>
          <w:bCs/>
          <w:lang w:val="uk-UA"/>
        </w:rPr>
        <w:t>их</w:t>
      </w:r>
      <w:r w:rsidRPr="007236FE">
        <w:rPr>
          <w:rFonts w:ascii="Times New Roman" w:hAnsi="Times New Roman"/>
          <w:bCs/>
          <w:lang w:val="uk-UA"/>
        </w:rPr>
        <w:t xml:space="preserve"> спортивн</w:t>
      </w:r>
      <w:r>
        <w:rPr>
          <w:rFonts w:ascii="Times New Roman" w:hAnsi="Times New Roman"/>
          <w:bCs/>
          <w:lang w:val="uk-UA"/>
        </w:rPr>
        <w:t>их</w:t>
      </w:r>
      <w:r w:rsidRPr="007236FE">
        <w:rPr>
          <w:rFonts w:ascii="Times New Roman" w:hAnsi="Times New Roman"/>
          <w:bCs/>
          <w:lang w:val="uk-UA"/>
        </w:rPr>
        <w:t xml:space="preserve"> результат</w:t>
      </w:r>
      <w:r>
        <w:rPr>
          <w:rFonts w:ascii="Times New Roman" w:hAnsi="Times New Roman"/>
          <w:bCs/>
          <w:lang w:val="uk-UA"/>
        </w:rPr>
        <w:t>ів</w:t>
      </w:r>
      <w:r w:rsidRPr="007236FE">
        <w:rPr>
          <w:rFonts w:ascii="Times New Roman" w:hAnsi="Times New Roman"/>
          <w:bCs/>
          <w:lang w:val="uk-UA"/>
        </w:rPr>
        <w:t xml:space="preserve"> в обласній спартакіаді школярів</w:t>
      </w:r>
      <w:r>
        <w:rPr>
          <w:rFonts w:ascii="Times New Roman" w:hAnsi="Times New Roman"/>
          <w:bCs/>
          <w:lang w:val="uk-UA"/>
        </w:rPr>
        <w:t>.</w:t>
      </w:r>
    </w:p>
    <w:p w:rsidR="008F0649" w:rsidRPr="007236FE" w:rsidRDefault="008F0649" w:rsidP="008F0649">
      <w:pPr>
        <w:spacing w:after="0" w:line="240" w:lineRule="auto"/>
        <w:ind w:firstLine="703"/>
        <w:jc w:val="both"/>
        <w:rPr>
          <w:rFonts w:ascii="Times New Roman" w:hAnsi="Times New Roman"/>
          <w:b/>
          <w:bCs/>
          <w:lang w:val="uk-UA"/>
        </w:rPr>
      </w:pPr>
    </w:p>
    <w:p w:rsidR="008F0649" w:rsidRDefault="008F0649" w:rsidP="008F0649">
      <w:pPr>
        <w:spacing w:after="0" w:line="240" w:lineRule="auto"/>
        <w:ind w:hanging="284"/>
        <w:jc w:val="both"/>
        <w:rPr>
          <w:rFonts w:ascii="Times New Roman" w:hAnsi="Times New Roman"/>
          <w:noProof/>
          <w:lang w:val="uk-UA" w:eastAsia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134100" cy="4589616"/>
            <wp:effectExtent l="19050" t="19050" r="19050" b="20484"/>
            <wp:docPr id="10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535" r="9670" b="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953" cy="45895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F0649" w:rsidRDefault="008F0649" w:rsidP="008F0649">
      <w:pPr>
        <w:spacing w:after="0" w:line="240" w:lineRule="auto"/>
        <w:ind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ru-RU" w:eastAsia="ru-RU"/>
        </w:rPr>
        <w:lastRenderedPageBreak/>
        <w:drawing>
          <wp:inline distT="0" distB="0" distL="0" distR="0">
            <wp:extent cx="6076950" cy="4785598"/>
            <wp:effectExtent l="19050" t="19050" r="19050" b="15002"/>
            <wp:docPr id="12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705" r="11331" b="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7855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649" w:rsidRDefault="008F0649" w:rsidP="008F0649">
      <w:pPr>
        <w:spacing w:after="0" w:line="240" w:lineRule="auto"/>
        <w:ind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076950" cy="4791681"/>
            <wp:effectExtent l="19050" t="19050" r="19050" b="27969"/>
            <wp:docPr id="1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224" r="10689" b="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7916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649" w:rsidRDefault="008F0649" w:rsidP="008F0649">
      <w:pPr>
        <w:spacing w:after="0" w:line="240" w:lineRule="auto"/>
        <w:ind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ru-RU" w:eastAsia="ru-RU"/>
        </w:rPr>
        <w:lastRenderedPageBreak/>
        <w:drawing>
          <wp:inline distT="0" distB="0" distL="0" distR="0">
            <wp:extent cx="6076950" cy="4598435"/>
            <wp:effectExtent l="19050" t="19050" r="19050" b="11665"/>
            <wp:docPr id="12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346" r="9888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98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 підсумками обласної спартакіади школярів у 2014-2015 н.р. наш район посів </w:t>
      </w:r>
      <w:r w:rsidRPr="00CC5B16">
        <w:rPr>
          <w:rFonts w:ascii="Times New Roman" w:hAnsi="Times New Roman"/>
          <w:b/>
          <w:color w:val="FF0000"/>
          <w:lang w:val="uk-UA"/>
        </w:rPr>
        <w:t>І місце</w:t>
      </w:r>
      <w:r>
        <w:rPr>
          <w:rFonts w:ascii="Times New Roman" w:hAnsi="Times New Roman"/>
          <w:lang w:val="uk-UA"/>
        </w:rPr>
        <w:t xml:space="preserve"> (серед 23 районів області), виборовши відповідно наступні місця:</w:t>
      </w:r>
    </w:p>
    <w:p w:rsidR="008F0649" w:rsidRPr="00CC5B16" w:rsidRDefault="008F0649" w:rsidP="008F064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</w:t>
      </w:r>
      <w:r w:rsidRPr="00CC5B16">
        <w:rPr>
          <w:rFonts w:ascii="Times New Roman" w:hAnsi="Times New Roman"/>
          <w:lang w:val="uk-UA"/>
        </w:rPr>
        <w:t xml:space="preserve">егкоатлетичний крос – </w:t>
      </w:r>
      <w:r w:rsidRPr="00CC5B16">
        <w:rPr>
          <w:rFonts w:ascii="Times New Roman" w:hAnsi="Times New Roman"/>
          <w:b/>
          <w:color w:val="FF0000"/>
          <w:lang w:val="uk-UA"/>
        </w:rPr>
        <w:t>1 місце</w:t>
      </w:r>
      <w:r w:rsidRPr="00CC5B16">
        <w:rPr>
          <w:rFonts w:ascii="Times New Roman" w:hAnsi="Times New Roman"/>
          <w:lang w:val="uk-UA"/>
        </w:rPr>
        <w:t>;</w:t>
      </w:r>
    </w:p>
    <w:p w:rsidR="008F0649" w:rsidRDefault="008F0649" w:rsidP="008F064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Pr="00CC5B16">
        <w:rPr>
          <w:rFonts w:ascii="Times New Roman" w:hAnsi="Times New Roman"/>
          <w:lang w:val="uk-UA"/>
        </w:rPr>
        <w:t>ільна бороть</w:t>
      </w:r>
      <w:r>
        <w:rPr>
          <w:rFonts w:ascii="Times New Roman" w:hAnsi="Times New Roman"/>
          <w:lang w:val="uk-UA"/>
        </w:rPr>
        <w:t xml:space="preserve">ба (дівчата) – </w:t>
      </w:r>
      <w:r w:rsidRPr="00CC5B16">
        <w:rPr>
          <w:rFonts w:ascii="Times New Roman" w:hAnsi="Times New Roman"/>
          <w:b/>
          <w:color w:val="FF0000"/>
          <w:lang w:val="uk-UA"/>
        </w:rPr>
        <w:t>1 місце</w:t>
      </w:r>
      <w:r>
        <w:rPr>
          <w:rFonts w:ascii="Times New Roman" w:hAnsi="Times New Roman"/>
          <w:lang w:val="uk-UA"/>
        </w:rPr>
        <w:t>;</w:t>
      </w:r>
    </w:p>
    <w:p w:rsidR="008F0649" w:rsidRDefault="008F0649" w:rsidP="008F064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настільний теніс – </w:t>
      </w:r>
      <w:r w:rsidRPr="00CC5B16">
        <w:rPr>
          <w:rFonts w:ascii="Times New Roman" w:hAnsi="Times New Roman"/>
          <w:b/>
          <w:color w:val="FF0000"/>
          <w:lang w:val="uk-UA"/>
        </w:rPr>
        <w:t>1 місце</w:t>
      </w:r>
      <w:r>
        <w:rPr>
          <w:rFonts w:ascii="Times New Roman" w:hAnsi="Times New Roman"/>
          <w:lang w:val="uk-UA"/>
        </w:rPr>
        <w:t>;</w:t>
      </w:r>
    </w:p>
    <w:p w:rsidR="008F0649" w:rsidRDefault="008F0649" w:rsidP="008F064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вільна боротьба (юнаки) – </w:t>
      </w:r>
      <w:r w:rsidRPr="00CC5B16">
        <w:rPr>
          <w:rFonts w:ascii="Times New Roman" w:hAnsi="Times New Roman"/>
          <w:b/>
          <w:color w:val="FF0000"/>
          <w:lang w:val="uk-UA"/>
        </w:rPr>
        <w:t>2 місце</w:t>
      </w:r>
      <w:r>
        <w:rPr>
          <w:rFonts w:ascii="Times New Roman" w:hAnsi="Times New Roman"/>
          <w:lang w:val="uk-UA"/>
        </w:rPr>
        <w:t>;</w:t>
      </w:r>
    </w:p>
    <w:p w:rsidR="008F0649" w:rsidRDefault="008F0649" w:rsidP="008F064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шашки – </w:t>
      </w:r>
      <w:r w:rsidRPr="00CC5B16">
        <w:rPr>
          <w:rFonts w:ascii="Times New Roman" w:hAnsi="Times New Roman"/>
          <w:b/>
          <w:color w:val="FF0000"/>
          <w:lang w:val="uk-UA"/>
        </w:rPr>
        <w:t>3 місце</w:t>
      </w:r>
      <w:r>
        <w:rPr>
          <w:rFonts w:ascii="Times New Roman" w:hAnsi="Times New Roman"/>
          <w:lang w:val="uk-UA"/>
        </w:rPr>
        <w:t>;</w:t>
      </w:r>
    </w:p>
    <w:p w:rsidR="008F0649" w:rsidRDefault="008F0649" w:rsidP="008F064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гандбол (юнаки) – </w:t>
      </w:r>
      <w:r w:rsidRPr="00CC5B16">
        <w:rPr>
          <w:rFonts w:ascii="Times New Roman" w:hAnsi="Times New Roman"/>
          <w:b/>
          <w:color w:val="002060"/>
          <w:lang w:val="uk-UA"/>
        </w:rPr>
        <w:t>4 місце</w:t>
      </w:r>
      <w:r>
        <w:rPr>
          <w:rFonts w:ascii="Times New Roman" w:hAnsi="Times New Roman"/>
          <w:lang w:val="uk-UA"/>
        </w:rPr>
        <w:t>;</w:t>
      </w:r>
    </w:p>
    <w:p w:rsidR="008F0649" w:rsidRDefault="008F0649" w:rsidP="008F064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волейбол (юнаки) – </w:t>
      </w:r>
      <w:r w:rsidRPr="00CC5B16">
        <w:rPr>
          <w:rFonts w:ascii="Times New Roman" w:hAnsi="Times New Roman"/>
          <w:b/>
          <w:color w:val="002060"/>
          <w:lang w:val="uk-UA"/>
        </w:rPr>
        <w:t>4 місце</w:t>
      </w:r>
      <w:r>
        <w:rPr>
          <w:rFonts w:ascii="Times New Roman" w:hAnsi="Times New Roman"/>
          <w:lang w:val="uk-UA"/>
        </w:rPr>
        <w:t>;</w:t>
      </w:r>
    </w:p>
    <w:p w:rsidR="008F0649" w:rsidRDefault="008F0649" w:rsidP="008F064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футбол (дівчата) – </w:t>
      </w:r>
      <w:r w:rsidRPr="00CC5B16">
        <w:rPr>
          <w:rFonts w:ascii="Times New Roman" w:hAnsi="Times New Roman"/>
          <w:b/>
          <w:color w:val="002060"/>
          <w:lang w:val="uk-UA"/>
        </w:rPr>
        <w:t>5 місце</w:t>
      </w:r>
      <w:r>
        <w:rPr>
          <w:rFonts w:ascii="Times New Roman" w:hAnsi="Times New Roman"/>
          <w:lang w:val="uk-UA"/>
        </w:rPr>
        <w:t>;</w:t>
      </w:r>
    </w:p>
    <w:p w:rsidR="008F0649" w:rsidRDefault="008F0649" w:rsidP="008F064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шахи – </w:t>
      </w:r>
      <w:r w:rsidRPr="00CC5B16">
        <w:rPr>
          <w:rFonts w:ascii="Times New Roman" w:hAnsi="Times New Roman"/>
          <w:b/>
          <w:color w:val="002060"/>
          <w:lang w:val="uk-UA"/>
        </w:rPr>
        <w:t>5 місце</w:t>
      </w:r>
      <w:r>
        <w:rPr>
          <w:rFonts w:ascii="Times New Roman" w:hAnsi="Times New Roman"/>
          <w:lang w:val="uk-UA"/>
        </w:rPr>
        <w:t>;</w:t>
      </w:r>
    </w:p>
    <w:p w:rsidR="008F0649" w:rsidRDefault="008F0649" w:rsidP="008F064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гандбол (дівчата) – </w:t>
      </w:r>
      <w:r w:rsidRPr="00CC5B16">
        <w:rPr>
          <w:rFonts w:ascii="Times New Roman" w:hAnsi="Times New Roman"/>
          <w:b/>
          <w:color w:val="002060"/>
          <w:lang w:val="uk-UA"/>
        </w:rPr>
        <w:t>6 місце</w:t>
      </w:r>
      <w:r>
        <w:rPr>
          <w:rFonts w:ascii="Times New Roman" w:hAnsi="Times New Roman"/>
          <w:lang w:val="uk-UA"/>
        </w:rPr>
        <w:t>;</w:t>
      </w:r>
    </w:p>
    <w:p w:rsidR="008F0649" w:rsidRDefault="008F0649" w:rsidP="008F064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волейбол (дівчата) – </w:t>
      </w:r>
      <w:r w:rsidRPr="00CC5B16">
        <w:rPr>
          <w:rFonts w:ascii="Times New Roman" w:hAnsi="Times New Roman"/>
          <w:b/>
          <w:color w:val="002060"/>
          <w:lang w:val="uk-UA"/>
        </w:rPr>
        <w:t>7 місце</w:t>
      </w:r>
      <w:r>
        <w:rPr>
          <w:rFonts w:ascii="Times New Roman" w:hAnsi="Times New Roman"/>
          <w:lang w:val="uk-UA"/>
        </w:rPr>
        <w:t>;</w:t>
      </w:r>
    </w:p>
    <w:p w:rsidR="008F0649" w:rsidRDefault="008F0649" w:rsidP="008F064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баскетбол (дівчата) – не вийшли із зони;</w:t>
      </w:r>
    </w:p>
    <w:p w:rsidR="008F0649" w:rsidRPr="00CC5B16" w:rsidRDefault="008F0649" w:rsidP="008F064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футбол (юнаки) – не вийшли із зони.</w:t>
      </w: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31750</wp:posOffset>
            </wp:positionV>
            <wp:extent cx="3419475" cy="2495550"/>
            <wp:effectExtent l="19050" t="0" r="9525" b="0"/>
            <wp:wrapSquare wrapText="bothSides"/>
            <wp:docPr id="13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667" r="12453" b="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649" w:rsidRDefault="008F0649" w:rsidP="008F0649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347E1A">
        <w:rPr>
          <w:rFonts w:ascii="Times New Roman" w:hAnsi="Times New Roman"/>
          <w:lang w:val="uk-UA"/>
        </w:rPr>
        <w:t xml:space="preserve">З </w:t>
      </w:r>
      <w:r>
        <w:rPr>
          <w:rFonts w:ascii="Times New Roman" w:hAnsi="Times New Roman"/>
          <w:lang w:val="uk-UA"/>
        </w:rPr>
        <w:t xml:space="preserve">метою формування почуття патріотизму в підростаючого покоління, набуття учнями знань, умінь та навичок, необхідних майбутньому захиснику Вітчизни та пропаганди здорового способу життя, розвитку фізичних якостей у районі було проведено </w:t>
      </w:r>
      <w:r w:rsidRPr="00347E1A">
        <w:rPr>
          <w:rFonts w:ascii="Times New Roman" w:hAnsi="Times New Roman"/>
          <w:b/>
          <w:lang w:val="uk-UA"/>
        </w:rPr>
        <w:t>Всеукраїнськ</w:t>
      </w:r>
      <w:r>
        <w:rPr>
          <w:rFonts w:ascii="Times New Roman" w:hAnsi="Times New Roman"/>
          <w:b/>
          <w:lang w:val="uk-UA"/>
        </w:rPr>
        <w:t>у дитячо-юнацьку</w:t>
      </w:r>
      <w:r w:rsidRPr="00347E1A">
        <w:rPr>
          <w:rFonts w:ascii="Times New Roman" w:hAnsi="Times New Roman"/>
          <w:b/>
          <w:lang w:val="uk-UA"/>
        </w:rPr>
        <w:t xml:space="preserve"> військово-патріотичн</w:t>
      </w:r>
      <w:r>
        <w:rPr>
          <w:rFonts w:ascii="Times New Roman" w:hAnsi="Times New Roman"/>
          <w:b/>
          <w:lang w:val="uk-UA"/>
        </w:rPr>
        <w:t>у</w:t>
      </w:r>
      <w:r w:rsidRPr="00347E1A">
        <w:rPr>
          <w:rFonts w:ascii="Times New Roman" w:hAnsi="Times New Roman"/>
          <w:b/>
          <w:lang w:val="uk-UA"/>
        </w:rPr>
        <w:t xml:space="preserve"> гр</w:t>
      </w:r>
      <w:r>
        <w:rPr>
          <w:rFonts w:ascii="Times New Roman" w:hAnsi="Times New Roman"/>
          <w:b/>
          <w:lang w:val="uk-UA"/>
        </w:rPr>
        <w:t>у</w:t>
      </w:r>
      <w:r w:rsidRPr="00347E1A">
        <w:rPr>
          <w:rFonts w:ascii="Times New Roman" w:hAnsi="Times New Roman"/>
          <w:b/>
          <w:lang w:val="uk-UA"/>
        </w:rPr>
        <w:t xml:space="preserve"> «</w:t>
      </w:r>
      <w:r>
        <w:rPr>
          <w:rFonts w:ascii="Times New Roman" w:hAnsi="Times New Roman"/>
          <w:b/>
          <w:lang w:val="uk-UA"/>
        </w:rPr>
        <w:t>Сокіл</w:t>
      </w:r>
      <w:r w:rsidRPr="00347E1A">
        <w:rPr>
          <w:rFonts w:ascii="Times New Roman" w:hAnsi="Times New Roman"/>
          <w:b/>
          <w:lang w:val="uk-UA"/>
        </w:rPr>
        <w:t>»</w:t>
      </w:r>
      <w:r>
        <w:rPr>
          <w:rFonts w:ascii="Times New Roman" w:hAnsi="Times New Roman"/>
          <w:b/>
          <w:lang w:val="uk-UA"/>
        </w:rPr>
        <w:t xml:space="preserve"> («Джура»)</w:t>
      </w:r>
      <w:r w:rsidRPr="00347E1A">
        <w:rPr>
          <w:rFonts w:ascii="Times New Roman" w:hAnsi="Times New Roman"/>
          <w:b/>
          <w:lang w:val="uk-UA"/>
        </w:rPr>
        <w:t>.</w:t>
      </w:r>
    </w:p>
    <w:p w:rsidR="008F0649" w:rsidRDefault="008F0649" w:rsidP="008F064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8F0649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:rsidR="008F0649" w:rsidRPr="006063FC" w:rsidRDefault="008F0649" w:rsidP="008F064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830580</wp:posOffset>
            </wp:positionV>
            <wp:extent cx="5287010" cy="2152650"/>
            <wp:effectExtent l="19050" t="0" r="8890" b="0"/>
            <wp:wrapSquare wrapText="bothSides"/>
            <wp:docPr id="141" name="Рисунок 6" descr="spartakiad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51" name="Picture 19" descr="spartakiada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18000"/>
                    </a:blip>
                    <a:srcRect r="14829" b="11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063FC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40425" cy="827699"/>
            <wp:effectExtent l="0" t="0" r="0" b="0"/>
            <wp:docPr id="134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15338" cy="1144929"/>
                      <a:chOff x="714348" y="2571744"/>
                      <a:chExt cx="8215338" cy="1144929"/>
                    </a:xfrm>
                  </a:grpSpPr>
                  <a:sp>
                    <a:nvSpPr>
                      <a:cNvPr id="717831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714348" y="2571744"/>
                        <a:ext cx="8215338" cy="1144929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rgbClr val="FFFF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rgbClr val="FFFF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rgbClr val="FFFF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rgbClr val="FFFF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rgbClr val="FFFF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b="1" kern="1200">
                              <a:solidFill>
                                <a:srgbClr val="FFFF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b="1" kern="1200">
                              <a:solidFill>
                                <a:srgbClr val="FFFF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b="1" kern="1200">
                              <a:solidFill>
                                <a:srgbClr val="FFFF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b="1" kern="1200">
                              <a:solidFill>
                                <a:srgbClr val="FFFF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80000"/>
                            </a:lnSpc>
                            <a:spcBef>
                              <a:spcPct val="20000"/>
                            </a:spcBef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None/>
                            <a:tabLst>
                              <a:tab pos="676275" algn="l"/>
                            </a:tabLst>
                          </a:pPr>
                          <a:r>
                            <a:rPr lang="en-US" sz="1800" dirty="0" smtClean="0">
                              <a:solidFill>
                                <a:srgbClr val="000099"/>
                              </a:solidFill>
                              <a:effectLst/>
                            </a:rPr>
                            <a:t>XVI</a:t>
                          </a:r>
                          <a:r>
                            <a:rPr lang="uk-UA" sz="1800" dirty="0" smtClean="0">
                              <a:solidFill>
                                <a:srgbClr val="000099"/>
                              </a:solidFill>
                              <a:effectLst/>
                            </a:rPr>
                            <a:t> </a:t>
                          </a:r>
                          <a:r>
                            <a:rPr lang="uk-UA" sz="1800" dirty="0">
                              <a:solidFill>
                                <a:srgbClr val="000099"/>
                              </a:solidFill>
                              <a:effectLst/>
                            </a:rPr>
                            <a:t>районну спартакіаду 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  <a:spcBef>
                              <a:spcPct val="20000"/>
                            </a:spcBef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None/>
                            <a:tabLst>
                              <a:tab pos="676275" algn="l"/>
                            </a:tabLst>
                          </a:pPr>
                          <a:r>
                            <a:rPr lang="uk-UA" sz="1800" dirty="0">
                              <a:solidFill>
                                <a:srgbClr val="000099"/>
                              </a:solidFill>
                              <a:effectLst/>
                            </a:rPr>
                            <a:t>працівників </a:t>
                          </a:r>
                          <a:r>
                            <a:rPr lang="uk-UA" sz="1800" dirty="0" smtClean="0">
                              <a:solidFill>
                                <a:srgbClr val="000099"/>
                              </a:solidFill>
                              <a:effectLst/>
                            </a:rPr>
                            <a:t>загальноосвітніх шкіл проведено в </a:t>
                          </a:r>
                          <a:r>
                            <a:rPr lang="uk-UA" sz="1800" dirty="0" err="1">
                              <a:solidFill>
                                <a:srgbClr val="000099"/>
                              </a:solidFill>
                              <a:effectLst/>
                            </a:rPr>
                            <a:t>с.Орепи</a:t>
                          </a:r>
                          <a:endParaRPr lang="uk-UA" sz="1800" dirty="0">
                            <a:solidFill>
                              <a:srgbClr val="000099"/>
                            </a:solidFill>
                            <a:effectLst/>
                          </a:endParaRPr>
                        </a:p>
                        <a:p>
                          <a:pPr>
                            <a:lnSpc>
                              <a:spcPct val="80000"/>
                            </a:lnSpc>
                            <a:spcBef>
                              <a:spcPct val="20000"/>
                            </a:spcBef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None/>
                            <a:tabLst>
                              <a:tab pos="676275" algn="l"/>
                            </a:tabLst>
                          </a:pPr>
                          <a:r>
                            <a:rPr lang="uk-UA" sz="1800" dirty="0">
                              <a:solidFill>
                                <a:srgbClr val="000099"/>
                              </a:solidFill>
                              <a:effectLst/>
                            </a:rPr>
                            <a:t>193 працівники</a:t>
                          </a:r>
                          <a:r>
                            <a:rPr lang="uk-UA" sz="1800" b="0" dirty="0">
                              <a:solidFill>
                                <a:srgbClr val="000099"/>
                              </a:solidFill>
                              <a:effectLst/>
                            </a:rPr>
                            <a:t> взяли участь у змаганнях </a:t>
                          </a:r>
                          <a:endParaRPr lang="uk-UA" sz="1800" b="0" dirty="0" smtClean="0">
                            <a:solidFill>
                              <a:srgbClr val="000099"/>
                            </a:solidFill>
                            <a:effectLst/>
                          </a:endParaRPr>
                        </a:p>
                        <a:p>
                          <a:pPr>
                            <a:lnSpc>
                              <a:spcPct val="80000"/>
                            </a:lnSpc>
                            <a:spcBef>
                              <a:spcPct val="20000"/>
                            </a:spcBef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None/>
                            <a:tabLst>
                              <a:tab pos="676275" algn="l"/>
                            </a:tabLst>
                          </a:pPr>
                          <a:r>
                            <a:rPr lang="uk-UA" sz="1800" b="0" dirty="0" smtClean="0">
                              <a:solidFill>
                                <a:srgbClr val="000099"/>
                              </a:solidFill>
                              <a:effectLst/>
                            </a:rPr>
                            <a:t>з </a:t>
                          </a:r>
                          <a:r>
                            <a:rPr lang="uk-UA" sz="1800" b="0" u="sng" dirty="0">
                              <a:solidFill>
                                <a:srgbClr val="000099"/>
                              </a:solidFill>
                              <a:effectLst/>
                            </a:rPr>
                            <a:t>волейболу, шахів, шашок, </a:t>
                          </a:r>
                          <a:r>
                            <a:rPr lang="uk-UA" sz="1800" b="0" u="sng" dirty="0" smtClean="0">
                              <a:solidFill>
                                <a:srgbClr val="000099"/>
                              </a:solidFill>
                              <a:effectLst/>
                            </a:rPr>
                            <a:t> настільного </a:t>
                          </a:r>
                          <a:r>
                            <a:rPr lang="uk-UA" sz="1800" b="0" u="sng" dirty="0">
                              <a:solidFill>
                                <a:srgbClr val="000099"/>
                              </a:solidFill>
                              <a:effectLst/>
                            </a:rPr>
                            <a:t>тенісу, </a:t>
                          </a:r>
                          <a:r>
                            <a:rPr lang="uk-UA" sz="1800" b="0" u="sng" dirty="0" smtClean="0">
                              <a:solidFill>
                                <a:srgbClr val="000099"/>
                              </a:solidFill>
                              <a:effectLst/>
                            </a:rPr>
                            <a:t> міні-футболу</a:t>
                          </a:r>
                          <a:endParaRPr lang="uk-UA" sz="1800" dirty="0">
                            <a:solidFill>
                              <a:srgbClr val="000099"/>
                            </a:solidFill>
                            <a:effectLst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noProof/>
          <w:u w:val="single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532765</wp:posOffset>
            </wp:positionV>
            <wp:extent cx="1858645" cy="1350645"/>
            <wp:effectExtent l="152400" t="209550" r="103505" b="192405"/>
            <wp:wrapSquare wrapText="bothSides"/>
            <wp:docPr id="138" name="Рисунок 71" descr="http://osvita-novog.at.ua/Novunu/15rik/01-2015/spartakiad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osvita-novog.at.ua/Novunu/15rik/01-2015/spartakiada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3061"/>
                    <a:stretch>
                      <a:fillRect/>
                    </a:stretch>
                  </pic:blipFill>
                  <pic:spPr bwMode="auto">
                    <a:xfrm rot="20461366">
                      <a:off x="0" y="0"/>
                      <a:ext cx="1858645" cy="135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u w:val="single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605155</wp:posOffset>
            </wp:positionV>
            <wp:extent cx="1836420" cy="1303655"/>
            <wp:effectExtent l="95250" t="190500" r="125730" b="163195"/>
            <wp:wrapSquare wrapText="bothSides"/>
            <wp:docPr id="136" name="Рисунок 68" descr="http://osvita-novog.at.ua/Novunu/15rik/01-2015/spartakiad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osvita-novog.at.ua/Novunu/15rik/01-2015/spartakiada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5177"/>
                    <a:stretch>
                      <a:fillRect/>
                    </a:stretch>
                  </pic:blipFill>
                  <pic:spPr bwMode="auto">
                    <a:xfrm rot="1022213">
                      <a:off x="0" y="0"/>
                      <a:ext cx="1836420" cy="1303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u w:val="single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168275</wp:posOffset>
            </wp:positionV>
            <wp:extent cx="1790700" cy="1981200"/>
            <wp:effectExtent l="19050" t="0" r="0" b="0"/>
            <wp:wrapSquare wrapText="bothSides"/>
            <wp:docPr id="140" name="Рисунок 74" descr="http://osvita-novog.at.ua/Novunu/15rik/01-2015/spartakiad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osvita-novog.at.ua/Novunu/15rik/01-2015/spartakiada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</w:p>
    <w:p w:rsidR="008F0649" w:rsidRPr="00055F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 w:rsidRPr="00055F49">
        <w:rPr>
          <w:rFonts w:ascii="Times New Roman" w:hAnsi="Times New Roman"/>
          <w:b/>
          <w:u w:val="single"/>
          <w:lang w:val="uk-UA"/>
        </w:rPr>
        <w:t>Підсумкова таблиця районної спартакіади вчителів (201</w:t>
      </w:r>
      <w:r>
        <w:rPr>
          <w:rFonts w:ascii="Times New Roman" w:hAnsi="Times New Roman"/>
          <w:b/>
          <w:u w:val="single"/>
          <w:lang w:val="uk-UA"/>
        </w:rPr>
        <w:t>4</w:t>
      </w:r>
      <w:r w:rsidRPr="00055F49">
        <w:rPr>
          <w:rFonts w:ascii="Times New Roman" w:hAnsi="Times New Roman"/>
          <w:b/>
          <w:u w:val="single"/>
          <w:lang w:val="uk-UA"/>
        </w:rPr>
        <w:t>-201</w:t>
      </w:r>
      <w:r>
        <w:rPr>
          <w:rFonts w:ascii="Times New Roman" w:hAnsi="Times New Roman"/>
          <w:b/>
          <w:u w:val="single"/>
          <w:lang w:val="uk-UA"/>
        </w:rPr>
        <w:t>5</w:t>
      </w:r>
      <w:r w:rsidRPr="00055F49">
        <w:rPr>
          <w:rFonts w:ascii="Times New Roman" w:hAnsi="Times New Roman"/>
          <w:b/>
          <w:u w:val="single"/>
          <w:lang w:val="uk-UA"/>
        </w:rPr>
        <w:t xml:space="preserve"> н.р.)</w:t>
      </w:r>
    </w:p>
    <w:p w:rsidR="008F0649" w:rsidRPr="00055F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ЗОШ</w:t>
      </w:r>
      <w:r w:rsidRPr="00055F49">
        <w:rPr>
          <w:rFonts w:ascii="Times New Roman" w:hAnsi="Times New Roman"/>
          <w:b/>
          <w:lang w:val="uk-UA"/>
        </w:rPr>
        <w:t xml:space="preserve"> І-ІІІ ступенів</w:t>
      </w: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851"/>
        <w:gridCol w:w="708"/>
        <w:gridCol w:w="709"/>
        <w:gridCol w:w="851"/>
        <w:gridCol w:w="708"/>
        <w:gridCol w:w="709"/>
        <w:gridCol w:w="851"/>
        <w:gridCol w:w="850"/>
        <w:gridCol w:w="850"/>
        <w:gridCol w:w="709"/>
      </w:tblGrid>
      <w:tr w:rsidR="008F0649" w:rsidRPr="00F21D0F" w:rsidTr="009A5F9D">
        <w:trPr>
          <w:trHeight w:val="315"/>
        </w:trPr>
        <w:tc>
          <w:tcPr>
            <w:tcW w:w="534" w:type="dxa"/>
            <w:vMerge w:val="restart"/>
            <w:textDirection w:val="btLr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  <w:t>Місце</w:t>
            </w:r>
          </w:p>
        </w:tc>
        <w:tc>
          <w:tcPr>
            <w:tcW w:w="1417" w:type="dxa"/>
            <w:vMerge w:val="restart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z w:val="18"/>
                <w:szCs w:val="18"/>
                <w:lang w:val="uk-UA"/>
              </w:rPr>
              <w:t>Назва ЗНЗ</w:t>
            </w:r>
          </w:p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z w:val="18"/>
                <w:szCs w:val="18"/>
                <w:lang w:val="uk-UA"/>
              </w:rPr>
              <w:t>Волейбол</w:t>
            </w:r>
          </w:p>
        </w:tc>
        <w:tc>
          <w:tcPr>
            <w:tcW w:w="1560" w:type="dxa"/>
            <w:gridSpan w:val="2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z w:val="18"/>
                <w:szCs w:val="18"/>
                <w:lang w:val="uk-UA"/>
              </w:rPr>
              <w:t>Настільний теніс</w:t>
            </w:r>
          </w:p>
        </w:tc>
        <w:tc>
          <w:tcPr>
            <w:tcW w:w="1417" w:type="dxa"/>
            <w:gridSpan w:val="2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z w:val="18"/>
                <w:szCs w:val="18"/>
                <w:lang w:val="uk-UA"/>
              </w:rPr>
              <w:t>Шахи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z w:val="18"/>
                <w:szCs w:val="18"/>
                <w:lang w:val="uk-UA"/>
              </w:rPr>
              <w:t>Шашки</w:t>
            </w:r>
          </w:p>
        </w:tc>
        <w:tc>
          <w:tcPr>
            <w:tcW w:w="850" w:type="dxa"/>
            <w:vMerge w:val="restart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z w:val="18"/>
                <w:szCs w:val="18"/>
                <w:lang w:val="uk-UA"/>
              </w:rPr>
              <w:t>Міні-футбол</w:t>
            </w:r>
          </w:p>
        </w:tc>
        <w:tc>
          <w:tcPr>
            <w:tcW w:w="709" w:type="dxa"/>
            <w:vMerge w:val="restart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z w:val="18"/>
                <w:szCs w:val="18"/>
                <w:lang w:val="uk-UA"/>
              </w:rPr>
              <w:t>Сума балів</w:t>
            </w:r>
          </w:p>
        </w:tc>
      </w:tr>
      <w:tr w:rsidR="008F0649" w:rsidRPr="00F21D0F" w:rsidTr="009A5F9D">
        <w:trPr>
          <w:trHeight w:val="340"/>
        </w:trPr>
        <w:tc>
          <w:tcPr>
            <w:tcW w:w="534" w:type="dxa"/>
            <w:vMerge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  <w:t>чоловіки</w:t>
            </w:r>
          </w:p>
        </w:tc>
        <w:tc>
          <w:tcPr>
            <w:tcW w:w="708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  <w:t>жінки</w:t>
            </w:r>
          </w:p>
        </w:tc>
        <w:tc>
          <w:tcPr>
            <w:tcW w:w="709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  <w:t>чоловіки</w:t>
            </w:r>
          </w:p>
        </w:tc>
        <w:tc>
          <w:tcPr>
            <w:tcW w:w="851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  <w:t>жінки</w:t>
            </w:r>
          </w:p>
        </w:tc>
        <w:tc>
          <w:tcPr>
            <w:tcW w:w="708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  <w:t>чоловіки</w:t>
            </w:r>
          </w:p>
        </w:tc>
        <w:tc>
          <w:tcPr>
            <w:tcW w:w="709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  <w:t>жінки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F0649" w:rsidRPr="00F21D0F" w:rsidRDefault="008F0649" w:rsidP="009A5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  <w:t>чоловіки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18"/>
                <w:szCs w:val="18"/>
                <w:lang w:val="uk-UA"/>
              </w:rPr>
              <w:t>жінки</w:t>
            </w:r>
          </w:p>
        </w:tc>
        <w:tc>
          <w:tcPr>
            <w:tcW w:w="850" w:type="dxa"/>
            <w:vMerge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F0649" w:rsidRPr="00F21D0F" w:rsidTr="009A5F9D">
        <w:tc>
          <w:tcPr>
            <w:tcW w:w="534" w:type="dxa"/>
            <w:shd w:val="clear" w:color="auto" w:fill="FF0000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Несолонська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15/4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18/9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18+16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15+10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315</w:t>
            </w:r>
          </w:p>
        </w:tc>
      </w:tr>
      <w:tr w:rsidR="008F0649" w:rsidRPr="00F21D0F" w:rsidTr="009A5F9D">
        <w:tc>
          <w:tcPr>
            <w:tcW w:w="534" w:type="dxa"/>
            <w:shd w:val="clear" w:color="auto" w:fill="FFFF00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Городницька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20/5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18+16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12+12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18/5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280</w:t>
            </w:r>
          </w:p>
        </w:tc>
      </w:tr>
      <w:tr w:rsidR="008F0649" w:rsidRPr="00F21D0F" w:rsidTr="009A5F9D">
        <w:tc>
          <w:tcPr>
            <w:tcW w:w="534" w:type="dxa"/>
            <w:shd w:val="clear" w:color="auto" w:fill="92D050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В.Молодьківська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18/3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8+5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20+16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16/2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178</w:t>
            </w:r>
          </w:p>
        </w:tc>
      </w:tr>
      <w:tr w:rsidR="008F0649" w:rsidRPr="00F21D0F" w:rsidTr="009A5F9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Федорівська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15/5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20/2+16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165</w:t>
            </w:r>
          </w:p>
        </w:tc>
      </w:tr>
      <w:tr w:rsidR="008F0649" w:rsidRPr="00F21D0F" w:rsidTr="009A5F9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Н.Романівська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14/8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156</w:t>
            </w:r>
          </w:p>
        </w:tc>
      </w:tr>
      <w:tr w:rsidR="008F0649" w:rsidRPr="00F21D0F" w:rsidTr="009A5F9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Киківська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16/7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144</w:t>
            </w:r>
          </w:p>
        </w:tc>
      </w:tr>
      <w:tr w:rsidR="008F0649" w:rsidRPr="00F21D0F" w:rsidTr="009A5F9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Орепівська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16/2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2+1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13+10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20+16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11+9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132</w:t>
            </w:r>
          </w:p>
        </w:tc>
      </w:tr>
      <w:tr w:rsidR="008F0649" w:rsidRPr="00F21D0F" w:rsidTr="009A5F9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Токарівська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18/2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16+10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16/2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94</w:t>
            </w:r>
          </w:p>
        </w:tc>
      </w:tr>
      <w:tr w:rsidR="008F0649" w:rsidRPr="00F21D0F" w:rsidTr="009A5F9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Колодянська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13/7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91</w:t>
            </w:r>
          </w:p>
        </w:tc>
      </w:tr>
      <w:tr w:rsidR="008F0649" w:rsidRPr="00F21D0F" w:rsidTr="009A5F9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20/2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90</w:t>
            </w:r>
          </w:p>
        </w:tc>
      </w:tr>
      <w:tr w:rsidR="008F0649" w:rsidRPr="00F21D0F" w:rsidTr="009A5F9D">
        <w:tc>
          <w:tcPr>
            <w:tcW w:w="5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Чижівська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15/4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80</w:t>
            </w:r>
          </w:p>
        </w:tc>
      </w:tr>
      <w:tr w:rsidR="008F0649" w:rsidRPr="00F21D0F" w:rsidTr="009A5F9D">
        <w:tc>
          <w:tcPr>
            <w:tcW w:w="5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Жолобненська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6+3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13+11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67</w:t>
            </w:r>
          </w:p>
        </w:tc>
      </w:tr>
      <w:tr w:rsidR="008F0649" w:rsidRPr="00F21D0F" w:rsidTr="009A5F9D">
        <w:tc>
          <w:tcPr>
            <w:tcW w:w="5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Сл.Романівська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58</w:t>
            </w:r>
          </w:p>
        </w:tc>
      </w:tr>
      <w:tr w:rsidR="008F0649" w:rsidRPr="00F21D0F" w:rsidTr="009A5F9D">
        <w:tc>
          <w:tcPr>
            <w:tcW w:w="5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Киянська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2+1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14+12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18+3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</w:tr>
      <w:tr w:rsidR="008F0649" w:rsidRPr="00F21D0F" w:rsidTr="009A5F9D">
        <w:tc>
          <w:tcPr>
            <w:tcW w:w="5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Барвинівська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14+13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47</w:t>
            </w:r>
          </w:p>
        </w:tc>
      </w:tr>
      <w:tr w:rsidR="008F0649" w:rsidRPr="00F21D0F" w:rsidTr="009A5F9D">
        <w:tc>
          <w:tcPr>
            <w:tcW w:w="5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Пилиповицька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6+1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45</w:t>
            </w:r>
          </w:p>
        </w:tc>
      </w:tr>
      <w:tr w:rsidR="008F0649" w:rsidRPr="00F21D0F" w:rsidTr="009A5F9D">
        <w:tc>
          <w:tcPr>
            <w:tcW w:w="5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Красилівська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15/3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45</w:t>
            </w:r>
          </w:p>
        </w:tc>
      </w:tr>
      <w:tr w:rsidR="008F0649" w:rsidRPr="00F21D0F" w:rsidTr="009A5F9D">
        <w:tc>
          <w:tcPr>
            <w:tcW w:w="5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Красилівська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15/3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45</w:t>
            </w:r>
          </w:p>
        </w:tc>
      </w:tr>
      <w:tr w:rsidR="008F0649" w:rsidRPr="00F21D0F" w:rsidTr="009A5F9D">
        <w:tc>
          <w:tcPr>
            <w:tcW w:w="5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Піщівська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</w:t>
            </w:r>
          </w:p>
        </w:tc>
      </w:tr>
      <w:tr w:rsidR="008F0649" w:rsidRPr="00F21D0F" w:rsidTr="009A5F9D">
        <w:tc>
          <w:tcPr>
            <w:tcW w:w="5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Повчинська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</w:t>
            </w:r>
          </w:p>
        </w:tc>
      </w:tr>
      <w:tr w:rsidR="008F0649" w:rsidRPr="00F21D0F" w:rsidTr="009A5F9D">
        <w:tc>
          <w:tcPr>
            <w:tcW w:w="5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Суслівська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</w:tr>
      <w:tr w:rsidR="008F0649" w:rsidRPr="00F21D0F" w:rsidTr="009A5F9D">
        <w:tc>
          <w:tcPr>
            <w:tcW w:w="5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Косенівська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</w:t>
            </w:r>
          </w:p>
        </w:tc>
      </w:tr>
      <w:tr w:rsidR="008F0649" w:rsidRPr="00F21D0F" w:rsidTr="009A5F9D">
        <w:tc>
          <w:tcPr>
            <w:tcW w:w="534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Бр.Гутянська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8F0649" w:rsidRPr="00F21D0F" w:rsidTr="009A5F9D">
        <w:tc>
          <w:tcPr>
            <w:tcW w:w="534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Ярунська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8F0649" w:rsidRPr="00055F49" w:rsidRDefault="008F0649" w:rsidP="008F0649">
      <w:pPr>
        <w:spacing w:after="0" w:line="240" w:lineRule="auto"/>
        <w:ind w:hanging="567"/>
        <w:jc w:val="center"/>
        <w:rPr>
          <w:rFonts w:ascii="Times New Roman" w:hAnsi="Times New Roman"/>
          <w:b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ЗОШ</w:t>
      </w:r>
      <w:r w:rsidRPr="00055F49">
        <w:rPr>
          <w:rFonts w:ascii="Times New Roman" w:hAnsi="Times New Roman"/>
          <w:b/>
          <w:lang w:val="uk-UA"/>
        </w:rPr>
        <w:t xml:space="preserve"> І-ІІ ступенів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709"/>
        <w:gridCol w:w="567"/>
        <w:gridCol w:w="709"/>
        <w:gridCol w:w="850"/>
        <w:gridCol w:w="709"/>
        <w:gridCol w:w="709"/>
        <w:gridCol w:w="850"/>
        <w:gridCol w:w="851"/>
        <w:gridCol w:w="708"/>
        <w:gridCol w:w="1134"/>
      </w:tblGrid>
      <w:tr w:rsidR="008F0649" w:rsidRPr="00F21D0F" w:rsidTr="009A5F9D">
        <w:trPr>
          <w:trHeight w:val="315"/>
        </w:trPr>
        <w:tc>
          <w:tcPr>
            <w:tcW w:w="567" w:type="dxa"/>
            <w:vMerge w:val="restart"/>
            <w:textDirection w:val="btLr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418" w:type="dxa"/>
            <w:vMerge w:val="restart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Назва ЗНЗ</w:t>
            </w:r>
          </w:p>
        </w:tc>
        <w:tc>
          <w:tcPr>
            <w:tcW w:w="1276" w:type="dxa"/>
            <w:gridSpan w:val="2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Волейбол</w:t>
            </w:r>
          </w:p>
        </w:tc>
        <w:tc>
          <w:tcPr>
            <w:tcW w:w="1559" w:type="dxa"/>
            <w:gridSpan w:val="2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Настільний теніс</w:t>
            </w:r>
          </w:p>
        </w:tc>
        <w:tc>
          <w:tcPr>
            <w:tcW w:w="1418" w:type="dxa"/>
            <w:gridSpan w:val="2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Шахи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Шашки</w:t>
            </w:r>
          </w:p>
        </w:tc>
        <w:tc>
          <w:tcPr>
            <w:tcW w:w="708" w:type="dxa"/>
            <w:vMerge w:val="restart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proofErr w:type="spellStart"/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Міні-</w:t>
            </w:r>
            <w:proofErr w:type="spellEnd"/>
          </w:p>
          <w:p w:rsidR="008F0649" w:rsidRPr="00F21D0F" w:rsidRDefault="008F0649" w:rsidP="009A5F9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футбол</w:t>
            </w:r>
          </w:p>
        </w:tc>
        <w:tc>
          <w:tcPr>
            <w:tcW w:w="1134" w:type="dxa"/>
            <w:vMerge w:val="restart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Сума балів</w:t>
            </w:r>
          </w:p>
        </w:tc>
      </w:tr>
      <w:tr w:rsidR="008F0649" w:rsidRPr="00F21D0F" w:rsidTr="009A5F9D">
        <w:trPr>
          <w:trHeight w:val="340"/>
        </w:trPr>
        <w:tc>
          <w:tcPr>
            <w:tcW w:w="567" w:type="dxa"/>
            <w:vMerge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567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жінки</w:t>
            </w:r>
          </w:p>
        </w:tc>
        <w:tc>
          <w:tcPr>
            <w:tcW w:w="709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850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жінки</w:t>
            </w:r>
          </w:p>
        </w:tc>
        <w:tc>
          <w:tcPr>
            <w:tcW w:w="709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709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жінки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жінки</w:t>
            </w:r>
          </w:p>
        </w:tc>
        <w:tc>
          <w:tcPr>
            <w:tcW w:w="708" w:type="dxa"/>
            <w:vMerge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F0649" w:rsidRPr="00F21D0F" w:rsidTr="009A5F9D">
        <w:tc>
          <w:tcPr>
            <w:tcW w:w="567" w:type="dxa"/>
            <w:shd w:val="clear" w:color="auto" w:fill="FF0000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Івашківська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20+16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14+13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20+18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124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FFFF00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Наталівська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7+6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18+15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18+15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79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92D050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.Д</w:t>
            </w: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еражнянська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20/2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72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D9D9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Таращанська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16/2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18/2</w:t>
            </w:r>
          </w:p>
        </w:tc>
        <w:tc>
          <w:tcPr>
            <w:tcW w:w="11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68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D9D9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Поліянівська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12+10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D9D9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Малоцвілянська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20/2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9+8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57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D9D9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Червоновільська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D9D9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Курчицька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D9D9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.Г</w:t>
            </w: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утянська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34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D9D9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Тупалецька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</w:t>
            </w:r>
          </w:p>
        </w:tc>
      </w:tr>
      <w:tr w:rsidR="008F0649" w:rsidRPr="00F21D0F" w:rsidTr="009A5F9D">
        <w:tc>
          <w:tcPr>
            <w:tcW w:w="567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Немильнянська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6+3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</w:t>
            </w:r>
          </w:p>
        </w:tc>
      </w:tr>
      <w:tr w:rsidR="008F0649" w:rsidRPr="00F21D0F" w:rsidTr="009A5F9D">
        <w:tc>
          <w:tcPr>
            <w:tcW w:w="567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Лучицька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</w:t>
            </w:r>
          </w:p>
        </w:tc>
      </w:tr>
      <w:tr w:rsidR="008F0649" w:rsidRPr="00F21D0F" w:rsidTr="009A5F9D">
        <w:tc>
          <w:tcPr>
            <w:tcW w:w="567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Яворівська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</w:t>
            </w:r>
          </w:p>
        </w:tc>
      </w:tr>
      <w:tr w:rsidR="008F0649" w:rsidRPr="00F21D0F" w:rsidTr="009A5F9D">
        <w:tc>
          <w:tcPr>
            <w:tcW w:w="567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Варварівська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Анастасівська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F0649" w:rsidRPr="00F21D0F" w:rsidTr="009A5F9D"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Борисівська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Брониківська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Броницька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.Г</w:t>
            </w: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орбашівська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Гірківська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Дідовицька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Калинівська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Кленівська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Стрієвська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Суховільська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8F0649" w:rsidRPr="00F21D0F" w:rsidTr="009A5F9D"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pacing w:val="-2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Тальківська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9999"/>
            <w:vAlign w:val="center"/>
          </w:tcPr>
          <w:p w:rsidR="008F0649" w:rsidRPr="00F21D0F" w:rsidRDefault="008F0649" w:rsidP="009A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1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8F0649" w:rsidRPr="00055F49" w:rsidRDefault="008F0649" w:rsidP="008F064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F0649" w:rsidRDefault="008F0649" w:rsidP="008F0649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 w:rsidRPr="006B231E">
        <w:rPr>
          <w:rFonts w:ascii="Times New Roman" w:hAnsi="Times New Roman"/>
          <w:b/>
          <w:u w:val="single"/>
          <w:lang w:val="uk-UA"/>
        </w:rPr>
        <w:t xml:space="preserve">Фестиваль  </w:t>
      </w:r>
      <w:r>
        <w:rPr>
          <w:rFonts w:ascii="Times New Roman" w:hAnsi="Times New Roman"/>
          <w:b/>
          <w:u w:val="single"/>
          <w:lang w:val="uk-UA"/>
        </w:rPr>
        <w:t>«Творча обдарованість-2015</w:t>
      </w:r>
      <w:r w:rsidRPr="00A96CCF">
        <w:rPr>
          <w:rFonts w:ascii="Times New Roman" w:hAnsi="Times New Roman"/>
          <w:b/>
          <w:u w:val="single"/>
          <w:lang w:val="uk-UA"/>
        </w:rPr>
        <w:t>»</w:t>
      </w:r>
    </w:p>
    <w:p w:rsidR="008F0649" w:rsidRPr="00D2049E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3590925" cy="1847850"/>
            <wp:effectExtent l="19050" t="0" r="9525" b="0"/>
            <wp:wrapSquare wrapText="bothSides"/>
            <wp:docPr id="47" name="Рисунок 14" descr="http://osvita-novog.at.ua/Novunu/15rik/04-2015/tvorcha/tvorch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svita-novog.at.ua/Novunu/15rik/04-2015/tvorcha/tvorcha2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2326" r="8854" b="8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2049E">
        <w:rPr>
          <w:rFonts w:ascii="Times New Roman" w:hAnsi="Times New Roman"/>
          <w:lang w:val="uk-UA"/>
        </w:rPr>
        <w:t xml:space="preserve">Традиційним стало проведення в районі фестивалю </w:t>
      </w:r>
      <w:r w:rsidRPr="00D2049E">
        <w:rPr>
          <w:rFonts w:ascii="Times New Roman" w:hAnsi="Times New Roman"/>
          <w:b/>
          <w:lang w:val="uk-UA"/>
        </w:rPr>
        <w:t>«Творча обдарованість»</w:t>
      </w:r>
      <w:r w:rsidRPr="00D2049E">
        <w:rPr>
          <w:rFonts w:ascii="Times New Roman" w:hAnsi="Times New Roman"/>
          <w:lang w:val="uk-UA"/>
        </w:rPr>
        <w:t>, мето</w:t>
      </w:r>
      <w:r>
        <w:rPr>
          <w:rFonts w:ascii="Times New Roman" w:hAnsi="Times New Roman"/>
          <w:lang w:val="uk-UA"/>
        </w:rPr>
        <w:t>ю якого є підтримка переможців У</w:t>
      </w:r>
      <w:r w:rsidRPr="00D2049E">
        <w:rPr>
          <w:rFonts w:ascii="Times New Roman" w:hAnsi="Times New Roman"/>
          <w:lang w:val="uk-UA"/>
        </w:rPr>
        <w:t>сеукраїнських предметних олімпіад з базових і спеціальних дисциплін, переможців конкурс</w:t>
      </w:r>
      <w:r>
        <w:rPr>
          <w:rFonts w:ascii="Times New Roman" w:hAnsi="Times New Roman"/>
          <w:lang w:val="uk-UA"/>
        </w:rPr>
        <w:t>у</w:t>
      </w:r>
      <w:r w:rsidRPr="00D2049E">
        <w:rPr>
          <w:rFonts w:ascii="Times New Roman" w:hAnsi="Times New Roman"/>
          <w:lang w:val="uk-UA"/>
        </w:rPr>
        <w:t>-захист</w:t>
      </w:r>
      <w:r>
        <w:rPr>
          <w:rFonts w:ascii="Times New Roman" w:hAnsi="Times New Roman"/>
          <w:lang w:val="uk-UA"/>
        </w:rPr>
        <w:t>у</w:t>
      </w:r>
      <w:r w:rsidRPr="00D2049E">
        <w:rPr>
          <w:rFonts w:ascii="Times New Roman" w:hAnsi="Times New Roman"/>
          <w:lang w:val="uk-UA"/>
        </w:rPr>
        <w:t xml:space="preserve"> науково-дослідницьких робіт МАН України, лідерів спортивних змагань, «перлинок» різноманітних обласних і Всеукраїнських конкурсів та фестивалів.</w:t>
      </w:r>
    </w:p>
    <w:p w:rsidR="008F0649" w:rsidRPr="002942A1" w:rsidRDefault="008F0649" w:rsidP="008F064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u w:val="single"/>
          <w:lang w:val="uk-UA"/>
        </w:rPr>
      </w:pPr>
      <w:r w:rsidRPr="002942A1">
        <w:rPr>
          <w:rFonts w:ascii="Times New Roman" w:hAnsi="Times New Roman"/>
          <w:b/>
          <w:lang w:val="uk-UA"/>
        </w:rPr>
        <w:t>89 найталановитіших</w:t>
      </w:r>
      <w:r w:rsidRPr="002942A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юних </w:t>
      </w:r>
      <w:r w:rsidRPr="002942A1">
        <w:rPr>
          <w:rFonts w:ascii="Times New Roman" w:hAnsi="Times New Roman"/>
          <w:lang w:val="uk-UA"/>
        </w:rPr>
        <w:t>особистостей та їх</w:t>
      </w:r>
      <w:r>
        <w:rPr>
          <w:rFonts w:ascii="Times New Roman" w:hAnsi="Times New Roman"/>
          <w:lang w:val="uk-UA"/>
        </w:rPr>
        <w:t>ніх</w:t>
      </w:r>
      <w:r w:rsidRPr="002942A1">
        <w:rPr>
          <w:rFonts w:ascii="Times New Roman" w:hAnsi="Times New Roman"/>
          <w:lang w:val="uk-UA"/>
        </w:rPr>
        <w:t xml:space="preserve"> наставник</w:t>
      </w:r>
      <w:r>
        <w:rPr>
          <w:rFonts w:ascii="Times New Roman" w:hAnsi="Times New Roman"/>
          <w:lang w:val="uk-UA"/>
        </w:rPr>
        <w:t>ів</w:t>
      </w:r>
      <w:r w:rsidRPr="002942A1">
        <w:rPr>
          <w:rFonts w:ascii="Times New Roman" w:hAnsi="Times New Roman"/>
          <w:lang w:val="uk-UA"/>
        </w:rPr>
        <w:t xml:space="preserve">  були відзначені Дипломами управління освіти і науки Житомирської обласної державної адміністрації, Грамотами та цінними подарунками  відділу освіти в  чотирьох номінаціях</w:t>
      </w:r>
      <w:r w:rsidRPr="002942A1">
        <w:rPr>
          <w:rFonts w:ascii="Times New Roman" w:hAnsi="Times New Roman"/>
          <w:b/>
          <w:i/>
          <w:lang w:val="uk-UA"/>
        </w:rPr>
        <w:t xml:space="preserve">:  «Інтелектуал», «Таланти </w:t>
      </w:r>
      <w:proofErr w:type="spellStart"/>
      <w:r w:rsidRPr="002942A1">
        <w:rPr>
          <w:rFonts w:ascii="Times New Roman" w:hAnsi="Times New Roman"/>
          <w:b/>
          <w:i/>
          <w:lang w:val="uk-UA"/>
        </w:rPr>
        <w:t>позашкілля</w:t>
      </w:r>
      <w:proofErr w:type="spellEnd"/>
      <w:r w:rsidRPr="002942A1">
        <w:rPr>
          <w:rFonts w:ascii="Times New Roman" w:hAnsi="Times New Roman"/>
          <w:b/>
          <w:i/>
          <w:lang w:val="uk-UA"/>
        </w:rPr>
        <w:t xml:space="preserve">», «Ерудити», «Спортивна гордість».     </w:t>
      </w:r>
    </w:p>
    <w:p w:rsidR="00B44182" w:rsidRPr="008F0649" w:rsidRDefault="00B44182">
      <w:pPr>
        <w:rPr>
          <w:lang w:val="uk-UA"/>
        </w:rPr>
      </w:pPr>
    </w:p>
    <w:sectPr w:rsidR="00B44182" w:rsidRPr="008F0649" w:rsidSect="008F064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70F2"/>
    <w:multiLevelType w:val="hybridMultilevel"/>
    <w:tmpl w:val="E9A63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6DD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74329"/>
    <w:multiLevelType w:val="hybridMultilevel"/>
    <w:tmpl w:val="650CE6BA"/>
    <w:lvl w:ilvl="0" w:tplc="F4CE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1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D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8A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68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0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86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82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AB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EA4D1C"/>
    <w:multiLevelType w:val="hybridMultilevel"/>
    <w:tmpl w:val="CC00A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24DF"/>
    <w:multiLevelType w:val="hybridMultilevel"/>
    <w:tmpl w:val="AE1CE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80158"/>
    <w:multiLevelType w:val="hybridMultilevel"/>
    <w:tmpl w:val="5470E772"/>
    <w:lvl w:ilvl="0" w:tplc="9F168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06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E1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A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63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2C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4B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81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61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C76903"/>
    <w:multiLevelType w:val="hybridMultilevel"/>
    <w:tmpl w:val="D6C2634E"/>
    <w:lvl w:ilvl="0" w:tplc="338A7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5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2B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B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2A3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C8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AB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0EE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4B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C14D0"/>
    <w:multiLevelType w:val="multilevel"/>
    <w:tmpl w:val="608C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D7C30"/>
    <w:multiLevelType w:val="hybridMultilevel"/>
    <w:tmpl w:val="2F9CE2C6"/>
    <w:lvl w:ilvl="0" w:tplc="5F9C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67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E2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8F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5A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AA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01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45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C3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9F007A"/>
    <w:multiLevelType w:val="multilevel"/>
    <w:tmpl w:val="093A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031F2"/>
    <w:multiLevelType w:val="hybridMultilevel"/>
    <w:tmpl w:val="8FAAFB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A8659C"/>
    <w:multiLevelType w:val="hybridMultilevel"/>
    <w:tmpl w:val="7C182112"/>
    <w:lvl w:ilvl="0" w:tplc="73D06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D7BFE"/>
    <w:multiLevelType w:val="hybridMultilevel"/>
    <w:tmpl w:val="FD08DA46"/>
    <w:lvl w:ilvl="0" w:tplc="8B166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C1AD5"/>
    <w:multiLevelType w:val="hybridMultilevel"/>
    <w:tmpl w:val="2CECC05C"/>
    <w:lvl w:ilvl="0" w:tplc="6DAA822A">
      <w:numFmt w:val="bullet"/>
      <w:lvlText w:val="-"/>
      <w:lvlJc w:val="left"/>
      <w:pPr>
        <w:tabs>
          <w:tab w:val="num" w:pos="2286"/>
        </w:tabs>
        <w:ind w:left="2286" w:hanging="87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35733ECE"/>
    <w:multiLevelType w:val="multilevel"/>
    <w:tmpl w:val="608C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7085B"/>
    <w:multiLevelType w:val="multilevel"/>
    <w:tmpl w:val="8856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11C6F"/>
    <w:multiLevelType w:val="hybridMultilevel"/>
    <w:tmpl w:val="1124FEE6"/>
    <w:lvl w:ilvl="0" w:tplc="89E21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C3D72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BCC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0E1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A9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29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94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63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CA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500A7"/>
    <w:multiLevelType w:val="hybridMultilevel"/>
    <w:tmpl w:val="7FE60F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8E5C23"/>
    <w:multiLevelType w:val="hybridMultilevel"/>
    <w:tmpl w:val="47ECA2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79574FF"/>
    <w:multiLevelType w:val="hybridMultilevel"/>
    <w:tmpl w:val="652A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365CA"/>
    <w:multiLevelType w:val="hybridMultilevel"/>
    <w:tmpl w:val="83643B62"/>
    <w:lvl w:ilvl="0" w:tplc="29306050">
      <w:start w:val="1997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6D1D1A"/>
    <w:multiLevelType w:val="hybridMultilevel"/>
    <w:tmpl w:val="5C6AC2D8"/>
    <w:lvl w:ilvl="0" w:tplc="563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4C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4D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68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02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21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8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65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2E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A93425"/>
    <w:multiLevelType w:val="hybridMultilevel"/>
    <w:tmpl w:val="47A610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3E6289"/>
    <w:multiLevelType w:val="hybridMultilevel"/>
    <w:tmpl w:val="24EA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E4A08"/>
    <w:multiLevelType w:val="hybridMultilevel"/>
    <w:tmpl w:val="AB3A743C"/>
    <w:lvl w:ilvl="0" w:tplc="94A88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AF1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EAC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C9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8DB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683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26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89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664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5E28C5"/>
    <w:multiLevelType w:val="hybridMultilevel"/>
    <w:tmpl w:val="061E0936"/>
    <w:lvl w:ilvl="0" w:tplc="B5982C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A442D"/>
    <w:multiLevelType w:val="hybridMultilevel"/>
    <w:tmpl w:val="A3DE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B0433"/>
    <w:multiLevelType w:val="hybridMultilevel"/>
    <w:tmpl w:val="7E42244C"/>
    <w:lvl w:ilvl="0" w:tplc="BE06884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B71BD"/>
    <w:multiLevelType w:val="hybridMultilevel"/>
    <w:tmpl w:val="E270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16B80"/>
    <w:multiLevelType w:val="hybridMultilevel"/>
    <w:tmpl w:val="9540646C"/>
    <w:lvl w:ilvl="0" w:tplc="E75A1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09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C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A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84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87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2D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4F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807621"/>
    <w:multiLevelType w:val="hybridMultilevel"/>
    <w:tmpl w:val="B4083166"/>
    <w:lvl w:ilvl="0" w:tplc="178A7242">
      <w:start w:val="25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9"/>
  </w:num>
  <w:num w:numId="5">
    <w:abstractNumId w:val="20"/>
  </w:num>
  <w:num w:numId="6">
    <w:abstractNumId w:val="28"/>
  </w:num>
  <w:num w:numId="7">
    <w:abstractNumId w:val="1"/>
  </w:num>
  <w:num w:numId="8">
    <w:abstractNumId w:val="4"/>
  </w:num>
  <w:num w:numId="9">
    <w:abstractNumId w:val="19"/>
  </w:num>
  <w:num w:numId="10">
    <w:abstractNumId w:val="0"/>
  </w:num>
  <w:num w:numId="11">
    <w:abstractNumId w:val="18"/>
  </w:num>
  <w:num w:numId="12">
    <w:abstractNumId w:val="17"/>
  </w:num>
  <w:num w:numId="13">
    <w:abstractNumId w:val="10"/>
  </w:num>
  <w:num w:numId="14">
    <w:abstractNumId w:val="6"/>
  </w:num>
  <w:num w:numId="15">
    <w:abstractNumId w:val="8"/>
  </w:num>
  <w:num w:numId="16">
    <w:abstractNumId w:val="14"/>
  </w:num>
  <w:num w:numId="17">
    <w:abstractNumId w:val="23"/>
  </w:num>
  <w:num w:numId="18">
    <w:abstractNumId w:val="11"/>
  </w:num>
  <w:num w:numId="19">
    <w:abstractNumId w:val="13"/>
  </w:num>
  <w:num w:numId="20">
    <w:abstractNumId w:val="5"/>
  </w:num>
  <w:num w:numId="21">
    <w:abstractNumId w:val="15"/>
  </w:num>
  <w:num w:numId="22">
    <w:abstractNumId w:val="12"/>
  </w:num>
  <w:num w:numId="23">
    <w:abstractNumId w:val="3"/>
  </w:num>
  <w:num w:numId="24">
    <w:abstractNumId w:val="2"/>
  </w:num>
  <w:num w:numId="25">
    <w:abstractNumId w:val="26"/>
  </w:num>
  <w:num w:numId="26">
    <w:abstractNumId w:val="21"/>
  </w:num>
  <w:num w:numId="27">
    <w:abstractNumId w:val="16"/>
  </w:num>
  <w:num w:numId="28">
    <w:abstractNumId w:val="24"/>
  </w:num>
  <w:num w:numId="29">
    <w:abstractNumId w:val="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649"/>
    <w:rsid w:val="008F0649"/>
    <w:rsid w:val="00B4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4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064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F0649"/>
    <w:rPr>
      <w:rFonts w:ascii="Tahoma" w:eastAsia="Calibri" w:hAnsi="Tahoma" w:cs="Times New Roman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8F0649"/>
    <w:pPr>
      <w:ind w:left="720"/>
      <w:contextualSpacing/>
    </w:pPr>
    <w:rPr>
      <w:rFonts w:eastAsia="Calibri"/>
      <w:lang w:val="ru-RU"/>
    </w:rPr>
  </w:style>
  <w:style w:type="paragraph" w:styleId="a6">
    <w:name w:val="Body Text Indent"/>
    <w:basedOn w:val="a"/>
    <w:link w:val="a7"/>
    <w:uiPriority w:val="99"/>
    <w:rsid w:val="008F0649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0649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rsid w:val="008F0649"/>
  </w:style>
  <w:style w:type="table" w:styleId="a8">
    <w:name w:val="Table Grid"/>
    <w:basedOn w:val="a1"/>
    <w:uiPriority w:val="59"/>
    <w:rsid w:val="008F0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1"/>
    <w:uiPriority w:val="99"/>
    <w:rsid w:val="008F0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9">
    <w:name w:val="header"/>
    <w:basedOn w:val="a"/>
    <w:link w:val="aa"/>
    <w:uiPriority w:val="99"/>
    <w:rsid w:val="008F06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F0649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rsid w:val="008F06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F0649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d">
    <w:name w:val="page number"/>
    <w:uiPriority w:val="99"/>
    <w:rsid w:val="008F0649"/>
    <w:rPr>
      <w:rFonts w:cs="Times New Roman"/>
    </w:rPr>
  </w:style>
  <w:style w:type="paragraph" w:styleId="HTML">
    <w:name w:val="HTML Preformatted"/>
    <w:basedOn w:val="a"/>
    <w:link w:val="HTML0"/>
    <w:rsid w:val="008F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F0649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e">
    <w:name w:val="Normal (Web)"/>
    <w:basedOn w:val="a"/>
    <w:semiHidden/>
    <w:unhideWhenUsed/>
    <w:rsid w:val="008F0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">
    <w:name w:val="Strong"/>
    <w:basedOn w:val="a0"/>
    <w:qFormat/>
    <w:rsid w:val="008F0649"/>
    <w:rPr>
      <w:b/>
      <w:bCs/>
    </w:rPr>
  </w:style>
  <w:style w:type="character" w:styleId="af0">
    <w:name w:val="Emphasis"/>
    <w:basedOn w:val="a0"/>
    <w:uiPriority w:val="20"/>
    <w:qFormat/>
    <w:rsid w:val="008F0649"/>
    <w:rPr>
      <w:i/>
      <w:iCs/>
    </w:rPr>
  </w:style>
  <w:style w:type="paragraph" w:customStyle="1" w:styleId="rvps2">
    <w:name w:val="rvps2"/>
    <w:basedOn w:val="a"/>
    <w:rsid w:val="008F0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4560</Characters>
  <Application>Microsoft Office Word</Application>
  <DocSecurity>0</DocSecurity>
  <Lines>38</Lines>
  <Paragraphs>10</Paragraphs>
  <ScaleCrop>false</ScaleCrop>
  <Company>Grizli777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2015-08-25T08:24:00Z</dcterms:created>
  <dcterms:modified xsi:type="dcterms:W3CDTF">2015-08-25T08:25:00Z</dcterms:modified>
</cp:coreProperties>
</file>